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6D" w:rsidRDefault="00F71E6D" w:rsidP="00F71E6D">
      <w:r>
        <w:t xml:space="preserve">ZDRAVSTVENI ODGOJ – OŽUJAK </w:t>
      </w: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5920"/>
        <w:gridCol w:w="3260"/>
      </w:tblGrid>
      <w:tr w:rsidR="00F71E6D" w:rsidTr="00F71E6D">
        <w:tc>
          <w:tcPr>
            <w:tcW w:w="5920" w:type="dxa"/>
          </w:tcPr>
          <w:p w:rsidR="00F71E6D" w:rsidRDefault="00F71E6D" w:rsidP="00565C13">
            <w:r>
              <w:t xml:space="preserve">TEMA </w:t>
            </w:r>
          </w:p>
        </w:tc>
        <w:tc>
          <w:tcPr>
            <w:tcW w:w="3260" w:type="dxa"/>
          </w:tcPr>
          <w:p w:rsidR="00F71E6D" w:rsidRDefault="00F71E6D" w:rsidP="00565C13">
            <w:r>
              <w:t>DATUM ODRŽAVANJA</w:t>
            </w:r>
          </w:p>
          <w:p w:rsidR="00F71E6D" w:rsidRDefault="00F71E6D" w:rsidP="00565C13">
            <w:r>
              <w:t>NA SR / BIOLOGIJI / TZK</w:t>
            </w:r>
          </w:p>
        </w:tc>
      </w:tr>
      <w:tr w:rsidR="00F71E6D" w:rsidRPr="00B26DC0" w:rsidTr="00F71E6D">
        <w:trPr>
          <w:trHeight w:val="620"/>
        </w:trPr>
        <w:tc>
          <w:tcPr>
            <w:tcW w:w="9180" w:type="dxa"/>
            <w:gridSpan w:val="2"/>
            <w:shd w:val="clear" w:color="auto" w:fill="F2F2F2" w:themeFill="background1" w:themeFillShade="F2"/>
          </w:tcPr>
          <w:p w:rsidR="00F71E6D" w:rsidRPr="00F71E6D" w:rsidRDefault="00F71E6D" w:rsidP="00F71E6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cs="AngsanaUPC"/>
                <w:sz w:val="24"/>
                <w:szCs w:val="24"/>
              </w:rPr>
            </w:pPr>
            <w:r>
              <w:rPr>
                <w:rFonts w:cs="AngsanaUPC"/>
                <w:sz w:val="24"/>
                <w:szCs w:val="24"/>
              </w:rPr>
              <w:t>RAZRED</w:t>
            </w:r>
          </w:p>
        </w:tc>
      </w:tr>
      <w:tr w:rsidR="00F71E6D" w:rsidRPr="00B26DC0" w:rsidTr="00F71E6D">
        <w:trPr>
          <w:trHeight w:val="620"/>
        </w:trPr>
        <w:tc>
          <w:tcPr>
            <w:tcW w:w="5920" w:type="dxa"/>
          </w:tcPr>
          <w:p w:rsidR="00F71E6D" w:rsidRPr="00B26DC0" w:rsidRDefault="00F71E6D" w:rsidP="00565C13">
            <w:pPr>
              <w:rPr>
                <w:rFonts w:cs="AngsanaUPC"/>
                <w:sz w:val="24"/>
                <w:szCs w:val="24"/>
              </w:rPr>
            </w:pPr>
          </w:p>
          <w:p w:rsidR="00F71E6D" w:rsidRPr="00B26DC0" w:rsidRDefault="00F71E6D" w:rsidP="00565C13">
            <w:pPr>
              <w:rPr>
                <w:rFonts w:cs="AngsanaUPC"/>
                <w:sz w:val="24"/>
                <w:szCs w:val="24"/>
              </w:rPr>
            </w:pPr>
            <w:r w:rsidRPr="00B26DC0">
              <w:rPr>
                <w:rFonts w:cs="AngsanaUPC"/>
                <w:sz w:val="24"/>
                <w:szCs w:val="24"/>
              </w:rPr>
              <w:t>Dječja prava-radionica</w:t>
            </w:r>
          </w:p>
          <w:p w:rsidR="00F71E6D" w:rsidRPr="00B26DC0" w:rsidRDefault="00F71E6D" w:rsidP="00565C13">
            <w:pPr>
              <w:rPr>
                <w:rFonts w:cs="AngsanaUPC"/>
              </w:rPr>
            </w:pPr>
            <w:r w:rsidRPr="00B26DC0">
              <w:rPr>
                <w:rFonts w:cs="AngsanaUPC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:rsidR="00F71E6D" w:rsidRPr="00B26DC0" w:rsidRDefault="00F71E6D" w:rsidP="00565C13">
            <w:pPr>
              <w:rPr>
                <w:rFonts w:cs="AngsanaUPC"/>
                <w:sz w:val="24"/>
                <w:szCs w:val="24"/>
              </w:rPr>
            </w:pPr>
          </w:p>
          <w:p w:rsidR="00F71E6D" w:rsidRPr="00B26DC0" w:rsidRDefault="00F71E6D" w:rsidP="00565C13">
            <w:pPr>
              <w:rPr>
                <w:rFonts w:cs="AngsanaUPC"/>
                <w:sz w:val="24"/>
                <w:szCs w:val="24"/>
              </w:rPr>
            </w:pPr>
            <w:r w:rsidRPr="00B26DC0">
              <w:rPr>
                <w:rFonts w:cs="AngsanaUPC"/>
                <w:sz w:val="24"/>
                <w:szCs w:val="24"/>
              </w:rPr>
              <w:t xml:space="preserve">06.03.2013. ,    </w:t>
            </w:r>
          </w:p>
        </w:tc>
      </w:tr>
      <w:tr w:rsidR="00F71E6D" w:rsidRPr="00B26DC0" w:rsidTr="00F71E6D">
        <w:trPr>
          <w:trHeight w:val="603"/>
        </w:trPr>
        <w:tc>
          <w:tcPr>
            <w:tcW w:w="5920" w:type="dxa"/>
          </w:tcPr>
          <w:p w:rsidR="00F71E6D" w:rsidRPr="00B26DC0" w:rsidRDefault="00F71E6D" w:rsidP="00565C13">
            <w:pPr>
              <w:rPr>
                <w:rFonts w:cs="AngsanaUPC"/>
                <w:sz w:val="24"/>
                <w:szCs w:val="24"/>
              </w:rPr>
            </w:pPr>
          </w:p>
          <w:p w:rsidR="00F71E6D" w:rsidRPr="00B26DC0" w:rsidRDefault="00F71E6D" w:rsidP="00565C13">
            <w:pPr>
              <w:rPr>
                <w:rFonts w:cs="AngsanaUPC"/>
                <w:sz w:val="24"/>
                <w:szCs w:val="24"/>
              </w:rPr>
            </w:pPr>
            <w:r w:rsidRPr="00B26DC0">
              <w:rPr>
                <w:rFonts w:cs="AngsanaUPC"/>
                <w:sz w:val="24"/>
                <w:szCs w:val="24"/>
              </w:rPr>
              <w:t>Važnost tjelesnog vježbanja</w:t>
            </w:r>
          </w:p>
          <w:p w:rsidR="00F71E6D" w:rsidRPr="00B26DC0" w:rsidRDefault="00F71E6D" w:rsidP="00565C13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1E6D" w:rsidRPr="00B26DC0" w:rsidRDefault="00F71E6D" w:rsidP="00565C13">
            <w:pPr>
              <w:rPr>
                <w:rFonts w:cs="AngsanaUPC"/>
                <w:sz w:val="24"/>
                <w:szCs w:val="24"/>
              </w:rPr>
            </w:pPr>
          </w:p>
          <w:p w:rsidR="00F71E6D" w:rsidRPr="00B26DC0" w:rsidRDefault="00F71E6D" w:rsidP="00565C13">
            <w:pPr>
              <w:rPr>
                <w:rFonts w:cs="AngsanaUPC"/>
                <w:sz w:val="24"/>
                <w:szCs w:val="24"/>
              </w:rPr>
            </w:pPr>
            <w:r w:rsidRPr="00B26DC0">
              <w:rPr>
                <w:rFonts w:cs="AngsanaUPC"/>
                <w:sz w:val="24"/>
                <w:szCs w:val="24"/>
              </w:rPr>
              <w:t xml:space="preserve">13.03.2013.  </w:t>
            </w:r>
          </w:p>
        </w:tc>
      </w:tr>
      <w:tr w:rsidR="00F71E6D" w:rsidRPr="00B26DC0" w:rsidTr="00F71E6D">
        <w:trPr>
          <w:trHeight w:val="560"/>
        </w:trPr>
        <w:tc>
          <w:tcPr>
            <w:tcW w:w="5920" w:type="dxa"/>
          </w:tcPr>
          <w:p w:rsidR="00F71E6D" w:rsidRPr="00B26DC0" w:rsidRDefault="00F71E6D" w:rsidP="00565C13">
            <w:pPr>
              <w:rPr>
                <w:rFonts w:cs="AngsanaUPC"/>
              </w:rPr>
            </w:pPr>
            <w:r w:rsidRPr="00B26DC0">
              <w:rPr>
                <w:rFonts w:cs="AngsanaUPC"/>
                <w:sz w:val="24"/>
                <w:szCs w:val="24"/>
              </w:rPr>
              <w:t>Ovisnost o kompjuterskim igrama</w:t>
            </w:r>
          </w:p>
        </w:tc>
        <w:tc>
          <w:tcPr>
            <w:tcW w:w="3260" w:type="dxa"/>
          </w:tcPr>
          <w:p w:rsidR="00F71E6D" w:rsidRPr="00B26DC0" w:rsidRDefault="00F71E6D" w:rsidP="00565C13">
            <w:pPr>
              <w:rPr>
                <w:rFonts w:cs="AngsanaUPC"/>
                <w:sz w:val="24"/>
                <w:szCs w:val="24"/>
              </w:rPr>
            </w:pPr>
            <w:r w:rsidRPr="00B26DC0">
              <w:rPr>
                <w:rFonts w:cs="AngsanaUPC"/>
                <w:sz w:val="24"/>
                <w:szCs w:val="24"/>
              </w:rPr>
              <w:t>20.03.2013.</w:t>
            </w:r>
          </w:p>
        </w:tc>
      </w:tr>
      <w:tr w:rsidR="00F71E6D" w:rsidRPr="00B26DC0" w:rsidTr="00F71E6D">
        <w:trPr>
          <w:trHeight w:val="425"/>
        </w:trPr>
        <w:tc>
          <w:tcPr>
            <w:tcW w:w="9180" w:type="dxa"/>
            <w:gridSpan w:val="2"/>
            <w:shd w:val="clear" w:color="auto" w:fill="F2F2F2" w:themeFill="background1" w:themeFillShade="F2"/>
          </w:tcPr>
          <w:p w:rsidR="00F71E6D" w:rsidRPr="00F71E6D" w:rsidRDefault="00F71E6D" w:rsidP="00F71E6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cs="AngsanaUPC"/>
                <w:sz w:val="24"/>
                <w:szCs w:val="24"/>
              </w:rPr>
            </w:pPr>
            <w:r w:rsidRPr="00F71E6D">
              <w:rPr>
                <w:rFonts w:cs="AngsanaUPC"/>
                <w:sz w:val="24"/>
                <w:szCs w:val="24"/>
              </w:rPr>
              <w:t>RAZRED</w:t>
            </w:r>
          </w:p>
        </w:tc>
      </w:tr>
      <w:tr w:rsidR="00F71E6D" w:rsidRPr="00B26DC0" w:rsidTr="00F71E6D">
        <w:trPr>
          <w:trHeight w:val="425"/>
        </w:trPr>
        <w:tc>
          <w:tcPr>
            <w:tcW w:w="5920" w:type="dxa"/>
          </w:tcPr>
          <w:p w:rsidR="00F71E6D" w:rsidRPr="00B26DC0" w:rsidRDefault="00F71E6D" w:rsidP="00565C13">
            <w:pPr>
              <w:rPr>
                <w:rFonts w:cs="AngsanaUPC"/>
                <w:sz w:val="24"/>
                <w:szCs w:val="24"/>
              </w:rPr>
            </w:pPr>
            <w:r w:rsidRPr="00B26DC0">
              <w:rPr>
                <w:rFonts w:cs="AngsanaUPC"/>
                <w:sz w:val="24"/>
                <w:szCs w:val="24"/>
              </w:rPr>
              <w:t>Zdravlje i bolest,</w:t>
            </w:r>
          </w:p>
        </w:tc>
        <w:tc>
          <w:tcPr>
            <w:tcW w:w="3260" w:type="dxa"/>
          </w:tcPr>
          <w:p w:rsidR="00F71E6D" w:rsidRPr="00B26DC0" w:rsidRDefault="00F71E6D" w:rsidP="00565C13">
            <w:pPr>
              <w:rPr>
                <w:rFonts w:cs="AngsanaUPC"/>
                <w:sz w:val="24"/>
                <w:szCs w:val="24"/>
              </w:rPr>
            </w:pPr>
            <w:r w:rsidRPr="00B26DC0">
              <w:rPr>
                <w:rFonts w:cs="AngsanaUPC"/>
                <w:sz w:val="24"/>
                <w:szCs w:val="24"/>
              </w:rPr>
              <w:t xml:space="preserve"> 4.3.            </w:t>
            </w:r>
          </w:p>
        </w:tc>
      </w:tr>
      <w:tr w:rsidR="00F71E6D" w:rsidRPr="00B26DC0" w:rsidTr="00F71E6D">
        <w:trPr>
          <w:trHeight w:val="636"/>
        </w:trPr>
        <w:tc>
          <w:tcPr>
            <w:tcW w:w="5920" w:type="dxa"/>
          </w:tcPr>
          <w:p w:rsidR="00F71E6D" w:rsidRPr="00B26DC0" w:rsidRDefault="00F71E6D" w:rsidP="00565C13">
            <w:pPr>
              <w:rPr>
                <w:rFonts w:cs="AngsanaUPC"/>
                <w:sz w:val="24"/>
                <w:szCs w:val="24"/>
              </w:rPr>
            </w:pPr>
            <w:r w:rsidRPr="00B26DC0">
              <w:rPr>
                <w:rFonts w:cs="AngsanaUPC"/>
                <w:sz w:val="24"/>
                <w:szCs w:val="24"/>
              </w:rPr>
              <w:t>Odgovornost za zdravlje i odgovorno ponašanje</w:t>
            </w:r>
          </w:p>
        </w:tc>
        <w:tc>
          <w:tcPr>
            <w:tcW w:w="3260" w:type="dxa"/>
          </w:tcPr>
          <w:p w:rsidR="00F71E6D" w:rsidRPr="00B26DC0" w:rsidRDefault="00F71E6D" w:rsidP="00565C13">
            <w:pPr>
              <w:rPr>
                <w:rFonts w:cs="AngsanaUPC"/>
                <w:sz w:val="24"/>
                <w:szCs w:val="24"/>
              </w:rPr>
            </w:pPr>
            <w:r w:rsidRPr="00B26DC0">
              <w:rPr>
                <w:rFonts w:cs="AngsanaUPC"/>
                <w:sz w:val="24"/>
                <w:szCs w:val="24"/>
              </w:rPr>
              <w:t xml:space="preserve">10.3. </w:t>
            </w:r>
          </w:p>
        </w:tc>
      </w:tr>
      <w:tr w:rsidR="00F71E6D" w:rsidRPr="00B26DC0" w:rsidTr="00F71E6D">
        <w:trPr>
          <w:trHeight w:val="622"/>
        </w:trPr>
        <w:tc>
          <w:tcPr>
            <w:tcW w:w="5920" w:type="dxa"/>
          </w:tcPr>
          <w:p w:rsidR="00F71E6D" w:rsidRPr="00B26DC0" w:rsidRDefault="00F71E6D" w:rsidP="00565C13">
            <w:pPr>
              <w:rPr>
                <w:rFonts w:cs="AngsanaUPC"/>
                <w:sz w:val="24"/>
                <w:szCs w:val="24"/>
              </w:rPr>
            </w:pPr>
            <w:r w:rsidRPr="00B26DC0">
              <w:rPr>
                <w:rFonts w:cs="AngsanaUPC"/>
                <w:sz w:val="24"/>
                <w:szCs w:val="24"/>
              </w:rPr>
              <w:t>Dan voda</w:t>
            </w:r>
          </w:p>
        </w:tc>
        <w:tc>
          <w:tcPr>
            <w:tcW w:w="3260" w:type="dxa"/>
          </w:tcPr>
          <w:p w:rsidR="00F71E6D" w:rsidRPr="00B26DC0" w:rsidRDefault="00F71E6D" w:rsidP="00565C13">
            <w:pPr>
              <w:rPr>
                <w:rFonts w:cs="AngsanaUPC"/>
                <w:sz w:val="24"/>
                <w:szCs w:val="24"/>
              </w:rPr>
            </w:pPr>
            <w:r w:rsidRPr="00B26DC0">
              <w:rPr>
                <w:rFonts w:cs="AngsanaUPC"/>
                <w:sz w:val="24"/>
                <w:szCs w:val="24"/>
              </w:rPr>
              <w:t xml:space="preserve">16.3                           </w:t>
            </w:r>
          </w:p>
        </w:tc>
      </w:tr>
      <w:tr w:rsidR="00F71E6D" w:rsidRPr="00B26DC0" w:rsidTr="00F71E6D">
        <w:trPr>
          <w:trHeight w:val="649"/>
        </w:trPr>
        <w:tc>
          <w:tcPr>
            <w:tcW w:w="9180" w:type="dxa"/>
            <w:gridSpan w:val="2"/>
            <w:shd w:val="clear" w:color="auto" w:fill="F2F2F2" w:themeFill="background1" w:themeFillShade="F2"/>
          </w:tcPr>
          <w:p w:rsidR="00F71E6D" w:rsidRPr="00F71E6D" w:rsidRDefault="00F71E6D" w:rsidP="00F71E6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cs="AngsanaUPC"/>
              </w:rPr>
            </w:pPr>
            <w:r w:rsidRPr="00F71E6D">
              <w:rPr>
                <w:rFonts w:cs="AngsanaUPC"/>
                <w:sz w:val="24"/>
                <w:szCs w:val="24"/>
              </w:rPr>
              <w:t>RAZRED</w:t>
            </w:r>
          </w:p>
        </w:tc>
      </w:tr>
      <w:tr w:rsidR="00F71E6D" w:rsidRPr="00B26DC0" w:rsidTr="00F71E6D">
        <w:trPr>
          <w:trHeight w:val="649"/>
        </w:trPr>
        <w:tc>
          <w:tcPr>
            <w:tcW w:w="5920" w:type="dxa"/>
          </w:tcPr>
          <w:p w:rsidR="00F71E6D" w:rsidRPr="00B26DC0" w:rsidRDefault="00F71E6D" w:rsidP="00565C13">
            <w:pPr>
              <w:rPr>
                <w:rFonts w:cs="AngsanaUPC"/>
              </w:rPr>
            </w:pPr>
            <w:r w:rsidRPr="00B26DC0">
              <w:rPr>
                <w:rFonts w:cs="AngsanaUPC"/>
              </w:rPr>
              <w:t xml:space="preserve">3.a – </w:t>
            </w:r>
            <w:r>
              <w:rPr>
                <w:rFonts w:cs="AngsanaUPC"/>
              </w:rPr>
              <w:t xml:space="preserve">Svađa - sukob </w:t>
            </w:r>
          </w:p>
        </w:tc>
        <w:tc>
          <w:tcPr>
            <w:tcW w:w="3260" w:type="dxa"/>
          </w:tcPr>
          <w:p w:rsidR="00F71E6D" w:rsidRPr="00B26DC0" w:rsidRDefault="00F71E6D" w:rsidP="00565C13">
            <w:pPr>
              <w:rPr>
                <w:rFonts w:cs="AngsanaUPC"/>
              </w:rPr>
            </w:pPr>
            <w:r w:rsidRPr="00B26DC0">
              <w:rPr>
                <w:rFonts w:cs="AngsanaUPC"/>
              </w:rPr>
              <w:t>21. ožujka</w:t>
            </w:r>
          </w:p>
          <w:p w:rsidR="00F71E6D" w:rsidRPr="00B26DC0" w:rsidRDefault="00F71E6D" w:rsidP="00565C13">
            <w:pPr>
              <w:rPr>
                <w:rFonts w:cs="AngsanaUPC"/>
              </w:rPr>
            </w:pPr>
          </w:p>
        </w:tc>
      </w:tr>
      <w:tr w:rsidR="00F71E6D" w:rsidRPr="00B26DC0" w:rsidTr="00F71E6D">
        <w:trPr>
          <w:trHeight w:val="549"/>
        </w:trPr>
        <w:tc>
          <w:tcPr>
            <w:tcW w:w="5920" w:type="dxa"/>
          </w:tcPr>
          <w:p w:rsidR="00F71E6D" w:rsidRPr="00B26DC0" w:rsidRDefault="00F71E6D" w:rsidP="00565C13">
            <w:pPr>
              <w:rPr>
                <w:rFonts w:cs="AngsanaUPC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26DC0">
              <w:rPr>
                <w:rFonts w:cs="AngsanaUPC"/>
              </w:rPr>
              <w:t>3. b –Prijatelj, prijateljstvo</w:t>
            </w:r>
          </w:p>
        </w:tc>
        <w:tc>
          <w:tcPr>
            <w:tcW w:w="3260" w:type="dxa"/>
          </w:tcPr>
          <w:p w:rsidR="00F71E6D" w:rsidRPr="00B26DC0" w:rsidRDefault="00F71E6D" w:rsidP="00565C13">
            <w:pPr>
              <w:rPr>
                <w:rFonts w:cs="AngsanaUPC"/>
              </w:rPr>
            </w:pPr>
            <w:r w:rsidRPr="00B26DC0">
              <w:rPr>
                <w:rFonts w:cs="AngsanaUPC"/>
              </w:rPr>
              <w:t>15. Ožujka</w:t>
            </w:r>
          </w:p>
          <w:p w:rsidR="00F71E6D" w:rsidRPr="00B26DC0" w:rsidRDefault="00F71E6D" w:rsidP="00565C13">
            <w:pPr>
              <w:rPr>
                <w:rFonts w:cs="AngsanaUPC"/>
              </w:rPr>
            </w:pPr>
          </w:p>
        </w:tc>
      </w:tr>
      <w:tr w:rsidR="00F71E6D" w:rsidRPr="00B26DC0" w:rsidTr="00F71E6D">
        <w:trPr>
          <w:trHeight w:val="592"/>
        </w:trPr>
        <w:tc>
          <w:tcPr>
            <w:tcW w:w="5920" w:type="dxa"/>
          </w:tcPr>
          <w:p w:rsidR="00F71E6D" w:rsidRPr="00B26DC0" w:rsidRDefault="00F71E6D" w:rsidP="00565C13">
            <w:pPr>
              <w:rPr>
                <w:rFonts w:cs="AngsanaUPC"/>
              </w:rPr>
            </w:pPr>
            <w:r w:rsidRPr="00B26DC0">
              <w:rPr>
                <w:rFonts w:cs="AngsanaUPC"/>
              </w:rPr>
              <w:t xml:space="preserve">Svi-  Voda – najzdravije piće  </w:t>
            </w:r>
          </w:p>
        </w:tc>
        <w:tc>
          <w:tcPr>
            <w:tcW w:w="3260" w:type="dxa"/>
          </w:tcPr>
          <w:p w:rsidR="00F71E6D" w:rsidRPr="00B26DC0" w:rsidRDefault="00F71E6D" w:rsidP="00565C13">
            <w:pPr>
              <w:rPr>
                <w:rFonts w:cs="AngsanaUPC"/>
              </w:rPr>
            </w:pPr>
            <w:r w:rsidRPr="00B26DC0">
              <w:rPr>
                <w:rFonts w:cs="AngsanaUPC"/>
              </w:rPr>
              <w:t>20. ožujka</w:t>
            </w:r>
          </w:p>
          <w:p w:rsidR="00F71E6D" w:rsidRPr="00B26DC0" w:rsidRDefault="00F71E6D" w:rsidP="00565C13">
            <w:pPr>
              <w:rPr>
                <w:rFonts w:cs="AngsanaUPC"/>
              </w:rPr>
            </w:pPr>
          </w:p>
        </w:tc>
      </w:tr>
      <w:tr w:rsidR="00F71E6D" w:rsidRPr="00B26DC0" w:rsidTr="00F71E6D">
        <w:trPr>
          <w:trHeight w:val="619"/>
        </w:trPr>
        <w:tc>
          <w:tcPr>
            <w:tcW w:w="5920" w:type="dxa"/>
          </w:tcPr>
          <w:p w:rsidR="00F71E6D" w:rsidRPr="00B26DC0" w:rsidRDefault="00F71E6D" w:rsidP="00565C13">
            <w:pPr>
              <w:rPr>
                <w:rFonts w:cs="AngsanaUPC"/>
              </w:rPr>
            </w:pPr>
            <w:r w:rsidRPr="00B26DC0">
              <w:rPr>
                <w:rFonts w:cs="AngsanaUPC"/>
              </w:rPr>
              <w:t xml:space="preserve">3. c – Prepoznavanje i izražavanje osjećaja  </w:t>
            </w:r>
          </w:p>
        </w:tc>
        <w:tc>
          <w:tcPr>
            <w:tcW w:w="3260" w:type="dxa"/>
          </w:tcPr>
          <w:p w:rsidR="00F71E6D" w:rsidRPr="00B26DC0" w:rsidRDefault="00F71E6D" w:rsidP="00565C13">
            <w:pPr>
              <w:rPr>
                <w:rFonts w:cs="AngsanaUPC"/>
              </w:rPr>
            </w:pPr>
            <w:r w:rsidRPr="00B26DC0">
              <w:rPr>
                <w:rFonts w:cs="AngsanaUPC"/>
              </w:rPr>
              <w:t>4. ožujka</w:t>
            </w:r>
          </w:p>
          <w:p w:rsidR="00F71E6D" w:rsidRPr="00B26DC0" w:rsidRDefault="00F71E6D" w:rsidP="00565C13">
            <w:pPr>
              <w:rPr>
                <w:rFonts w:cs="AngsanaUPC"/>
              </w:rPr>
            </w:pPr>
          </w:p>
        </w:tc>
      </w:tr>
      <w:tr w:rsidR="00F71E6D" w:rsidRPr="00B26DC0" w:rsidTr="00F71E6D">
        <w:tc>
          <w:tcPr>
            <w:tcW w:w="9180" w:type="dxa"/>
            <w:gridSpan w:val="2"/>
            <w:shd w:val="clear" w:color="auto" w:fill="F2F2F2" w:themeFill="background1" w:themeFillShade="F2"/>
          </w:tcPr>
          <w:p w:rsidR="00F71E6D" w:rsidRPr="00F71E6D" w:rsidRDefault="00F71E6D" w:rsidP="00F71E6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cs="AngsanaUPC"/>
                <w:sz w:val="24"/>
                <w:szCs w:val="24"/>
              </w:rPr>
            </w:pPr>
            <w:r w:rsidRPr="00F71E6D">
              <w:rPr>
                <w:rFonts w:cs="AngsanaUPC"/>
                <w:sz w:val="24"/>
                <w:szCs w:val="24"/>
              </w:rPr>
              <w:t>RAZRED</w:t>
            </w:r>
          </w:p>
        </w:tc>
      </w:tr>
      <w:tr w:rsidR="00F71E6D" w:rsidRPr="00B26DC0" w:rsidTr="00F71E6D">
        <w:tc>
          <w:tcPr>
            <w:tcW w:w="5920" w:type="dxa"/>
          </w:tcPr>
          <w:p w:rsidR="00DD5F9C" w:rsidRDefault="00DD5F9C" w:rsidP="00565C13">
            <w:pPr>
              <w:rPr>
                <w:rFonts w:cs="AngsanaUPC"/>
                <w:sz w:val="24"/>
                <w:szCs w:val="24"/>
              </w:rPr>
            </w:pPr>
          </w:p>
          <w:p w:rsidR="00F71E6D" w:rsidRDefault="00F71E6D" w:rsidP="00565C13">
            <w:pPr>
              <w:rPr>
                <w:rFonts w:cs="AngsanaUPC"/>
                <w:sz w:val="24"/>
                <w:szCs w:val="24"/>
              </w:rPr>
            </w:pPr>
            <w:r w:rsidRPr="00B26DC0">
              <w:rPr>
                <w:rFonts w:cs="AngsanaUPC"/>
                <w:sz w:val="24"/>
                <w:szCs w:val="24"/>
              </w:rPr>
              <w:t>Štetnost ovisnosti</w:t>
            </w:r>
          </w:p>
          <w:p w:rsidR="00F71E6D" w:rsidRPr="00B26DC0" w:rsidRDefault="00F71E6D" w:rsidP="00565C13">
            <w:pPr>
              <w:rPr>
                <w:rFonts w:cs="AngsanaUPC"/>
              </w:rPr>
            </w:pPr>
          </w:p>
        </w:tc>
        <w:tc>
          <w:tcPr>
            <w:tcW w:w="3260" w:type="dxa"/>
          </w:tcPr>
          <w:p w:rsidR="00DD5F9C" w:rsidRDefault="00DD5F9C" w:rsidP="00565C13">
            <w:pPr>
              <w:rPr>
                <w:rFonts w:cs="AngsanaUPC"/>
                <w:sz w:val="24"/>
                <w:szCs w:val="24"/>
              </w:rPr>
            </w:pPr>
          </w:p>
          <w:p w:rsidR="00F71E6D" w:rsidRPr="00B26DC0" w:rsidRDefault="00F71E6D" w:rsidP="00565C13">
            <w:pPr>
              <w:rPr>
                <w:rFonts w:cs="AngsanaUPC"/>
              </w:rPr>
            </w:pPr>
            <w:r w:rsidRPr="00B26DC0">
              <w:rPr>
                <w:rFonts w:cs="AngsanaUPC"/>
                <w:sz w:val="24"/>
                <w:szCs w:val="24"/>
              </w:rPr>
              <w:t>13.03.</w:t>
            </w:r>
          </w:p>
        </w:tc>
      </w:tr>
      <w:tr w:rsidR="00F71E6D" w:rsidRPr="00B26DC0" w:rsidTr="00F71E6D">
        <w:tc>
          <w:tcPr>
            <w:tcW w:w="9180" w:type="dxa"/>
            <w:gridSpan w:val="2"/>
            <w:shd w:val="clear" w:color="auto" w:fill="F2F2F2" w:themeFill="background1" w:themeFillShade="F2"/>
          </w:tcPr>
          <w:p w:rsidR="00F71E6D" w:rsidRPr="00F71E6D" w:rsidRDefault="00F71E6D" w:rsidP="00F71E6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cs="AngsanaUPC"/>
              </w:rPr>
            </w:pPr>
            <w:r w:rsidRPr="00F71E6D">
              <w:rPr>
                <w:rFonts w:cs="AngsanaUPC"/>
                <w:sz w:val="24"/>
                <w:szCs w:val="24"/>
              </w:rPr>
              <w:t>RAZRED</w:t>
            </w:r>
          </w:p>
        </w:tc>
      </w:tr>
      <w:tr w:rsidR="00DD5F9C" w:rsidRPr="00B26DC0" w:rsidTr="00F71E6D">
        <w:tc>
          <w:tcPr>
            <w:tcW w:w="5920" w:type="dxa"/>
          </w:tcPr>
          <w:p w:rsidR="00DD5F9C" w:rsidRDefault="00DD5F9C" w:rsidP="00AC640B">
            <w:pPr>
              <w:rPr>
                <w:rFonts w:cs="AngsanaUPC"/>
              </w:rPr>
            </w:pPr>
          </w:p>
          <w:p w:rsidR="00DD5F9C" w:rsidRPr="002108C0" w:rsidRDefault="00DD5F9C" w:rsidP="00AC640B">
            <w:pPr>
              <w:pStyle w:val="Bezproreda"/>
            </w:pPr>
            <w:r>
              <w:t xml:space="preserve"> „Temeljni pojmovi komunikacije“</w:t>
            </w:r>
            <w:r>
              <w:br/>
            </w:r>
          </w:p>
        </w:tc>
        <w:tc>
          <w:tcPr>
            <w:tcW w:w="3260" w:type="dxa"/>
          </w:tcPr>
          <w:p w:rsidR="00DD5F9C" w:rsidRPr="00B26DC0" w:rsidRDefault="00DD5F9C" w:rsidP="00AC640B">
            <w:pPr>
              <w:rPr>
                <w:rFonts w:cs="AngsanaUPC"/>
              </w:rPr>
            </w:pPr>
            <w:r>
              <w:t>7.3. 2013.</w:t>
            </w:r>
          </w:p>
        </w:tc>
      </w:tr>
      <w:tr w:rsidR="00DD5F9C" w:rsidRPr="00B26DC0" w:rsidTr="00F71E6D">
        <w:tc>
          <w:tcPr>
            <w:tcW w:w="5920" w:type="dxa"/>
          </w:tcPr>
          <w:p w:rsidR="00DD5F9C" w:rsidRDefault="00DD5F9C" w:rsidP="00AC640B"/>
          <w:p w:rsidR="00DD5F9C" w:rsidRDefault="00DD5F9C" w:rsidP="00AC640B">
            <w:pPr>
              <w:rPr>
                <w:rFonts w:cs="AngsanaUPC"/>
              </w:rPr>
            </w:pPr>
            <w:r>
              <w:t>„Nenasilno ponašanje</w:t>
            </w:r>
          </w:p>
        </w:tc>
        <w:tc>
          <w:tcPr>
            <w:tcW w:w="3260" w:type="dxa"/>
          </w:tcPr>
          <w:p w:rsidR="00DD5F9C" w:rsidRDefault="00DD5F9C" w:rsidP="00AC640B"/>
          <w:p w:rsidR="00DD5F9C" w:rsidRDefault="00DD5F9C" w:rsidP="00AC640B">
            <w:r>
              <w:t>15.3.2013.</w:t>
            </w:r>
          </w:p>
          <w:p w:rsidR="00DD5F9C" w:rsidRPr="00B26DC0" w:rsidRDefault="00DD5F9C" w:rsidP="00AC640B">
            <w:pPr>
              <w:rPr>
                <w:rFonts w:cs="AngsanaUPC"/>
              </w:rPr>
            </w:pPr>
          </w:p>
        </w:tc>
      </w:tr>
      <w:tr w:rsidR="00DD5F9C" w:rsidRPr="00B26DC0" w:rsidTr="00F71E6D">
        <w:tc>
          <w:tcPr>
            <w:tcW w:w="9180" w:type="dxa"/>
            <w:gridSpan w:val="2"/>
            <w:shd w:val="clear" w:color="auto" w:fill="F2F2F2" w:themeFill="background1" w:themeFillShade="F2"/>
          </w:tcPr>
          <w:p w:rsidR="00DD5F9C" w:rsidRPr="00F71E6D" w:rsidRDefault="00DD5F9C" w:rsidP="00F71E6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cs="AngsanaUPC"/>
                <w:sz w:val="24"/>
                <w:szCs w:val="24"/>
              </w:rPr>
            </w:pPr>
            <w:r w:rsidRPr="00F71E6D">
              <w:rPr>
                <w:rFonts w:cs="AngsanaUPC"/>
                <w:sz w:val="24"/>
                <w:szCs w:val="24"/>
              </w:rPr>
              <w:t>RAZRED</w:t>
            </w:r>
          </w:p>
        </w:tc>
      </w:tr>
      <w:tr w:rsidR="00DD5F9C" w:rsidRPr="00B26DC0" w:rsidTr="00F71E6D">
        <w:tc>
          <w:tcPr>
            <w:tcW w:w="5920" w:type="dxa"/>
          </w:tcPr>
          <w:p w:rsidR="00DD5F9C" w:rsidRDefault="00DD5F9C" w:rsidP="00565C13">
            <w:pPr>
              <w:rPr>
                <w:rFonts w:cs="AngsanaUPC"/>
                <w:sz w:val="24"/>
                <w:szCs w:val="24"/>
              </w:rPr>
            </w:pPr>
          </w:p>
          <w:p w:rsidR="00DD5F9C" w:rsidRDefault="00DD5F9C" w:rsidP="00565C13">
            <w:pPr>
              <w:rPr>
                <w:rFonts w:cs="AngsanaUPC"/>
                <w:sz w:val="24"/>
                <w:szCs w:val="24"/>
              </w:rPr>
            </w:pPr>
            <w:r w:rsidRPr="00B26DC0">
              <w:rPr>
                <w:rFonts w:cs="AngsanaUPC"/>
                <w:sz w:val="24"/>
                <w:szCs w:val="24"/>
              </w:rPr>
              <w:t xml:space="preserve">Utjecaj medija i vršnjaka na uporabu sredstava ovisnosti </w:t>
            </w:r>
          </w:p>
          <w:p w:rsidR="00DD5F9C" w:rsidRPr="00B26DC0" w:rsidRDefault="00DD5F9C" w:rsidP="00565C13">
            <w:pPr>
              <w:rPr>
                <w:rFonts w:cs="AngsanaUPC"/>
              </w:rPr>
            </w:pPr>
          </w:p>
        </w:tc>
        <w:tc>
          <w:tcPr>
            <w:tcW w:w="3260" w:type="dxa"/>
          </w:tcPr>
          <w:p w:rsidR="00DD5F9C" w:rsidRDefault="00DD5F9C" w:rsidP="00565C13">
            <w:pPr>
              <w:rPr>
                <w:rFonts w:cs="AngsanaUPC"/>
                <w:sz w:val="24"/>
                <w:szCs w:val="24"/>
              </w:rPr>
            </w:pPr>
          </w:p>
          <w:p w:rsidR="00DD5F9C" w:rsidRPr="00B26DC0" w:rsidRDefault="00DD5F9C" w:rsidP="00565C13">
            <w:pPr>
              <w:rPr>
                <w:rFonts w:cs="AngsanaUPC"/>
              </w:rPr>
            </w:pPr>
            <w:r w:rsidRPr="00B26DC0">
              <w:rPr>
                <w:rFonts w:cs="AngsanaUPC"/>
                <w:sz w:val="24"/>
                <w:szCs w:val="24"/>
              </w:rPr>
              <w:t>8.3.2013</w:t>
            </w:r>
          </w:p>
        </w:tc>
      </w:tr>
      <w:tr w:rsidR="00DD5F9C" w:rsidRPr="00B26DC0" w:rsidTr="00F71E6D">
        <w:trPr>
          <w:trHeight w:val="515"/>
        </w:trPr>
        <w:tc>
          <w:tcPr>
            <w:tcW w:w="9180" w:type="dxa"/>
            <w:gridSpan w:val="2"/>
            <w:shd w:val="clear" w:color="auto" w:fill="F2F2F2" w:themeFill="background1" w:themeFillShade="F2"/>
          </w:tcPr>
          <w:p w:rsidR="00DD5F9C" w:rsidRPr="00F71E6D" w:rsidRDefault="00DD5F9C" w:rsidP="00F71E6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cs="AngsanaUPC"/>
                <w:sz w:val="24"/>
                <w:szCs w:val="24"/>
              </w:rPr>
            </w:pPr>
            <w:r w:rsidRPr="00F71E6D">
              <w:rPr>
                <w:rFonts w:cs="AngsanaUPC"/>
                <w:sz w:val="24"/>
                <w:szCs w:val="24"/>
              </w:rPr>
              <w:lastRenderedPageBreak/>
              <w:t>RAZRED</w:t>
            </w:r>
          </w:p>
        </w:tc>
      </w:tr>
      <w:tr w:rsidR="00DD5F9C" w:rsidRPr="00B26DC0" w:rsidTr="00F71E6D">
        <w:trPr>
          <w:trHeight w:val="515"/>
        </w:trPr>
        <w:tc>
          <w:tcPr>
            <w:tcW w:w="5920" w:type="dxa"/>
          </w:tcPr>
          <w:p w:rsidR="00DD5F9C" w:rsidRPr="00B26DC0" w:rsidRDefault="00DD5F9C" w:rsidP="00565C13">
            <w:pPr>
              <w:jc w:val="both"/>
              <w:rPr>
                <w:rFonts w:cs="AngsanaUPC"/>
                <w:sz w:val="24"/>
                <w:szCs w:val="24"/>
              </w:rPr>
            </w:pPr>
            <w:r w:rsidRPr="00B26DC0">
              <w:rPr>
                <w:rFonts w:cs="AngsanaUPC"/>
                <w:sz w:val="24"/>
                <w:szCs w:val="24"/>
              </w:rPr>
              <w:t xml:space="preserve"> </w:t>
            </w:r>
            <w:r>
              <w:rPr>
                <w:rFonts w:cs="AngsanaUPC"/>
                <w:sz w:val="24"/>
                <w:szCs w:val="24"/>
              </w:rPr>
              <w:t xml:space="preserve">Ovo sam ja     </w:t>
            </w:r>
          </w:p>
        </w:tc>
        <w:tc>
          <w:tcPr>
            <w:tcW w:w="3260" w:type="dxa"/>
          </w:tcPr>
          <w:p w:rsidR="00DD5F9C" w:rsidRPr="00B26DC0" w:rsidRDefault="00DD5F9C" w:rsidP="00565C13">
            <w:pPr>
              <w:rPr>
                <w:rFonts w:cs="AngsanaUPC"/>
                <w:sz w:val="24"/>
                <w:szCs w:val="24"/>
              </w:rPr>
            </w:pPr>
            <w:r w:rsidRPr="00B26DC0">
              <w:rPr>
                <w:rFonts w:cs="AngsanaUPC"/>
                <w:sz w:val="24"/>
                <w:szCs w:val="24"/>
              </w:rPr>
              <w:t>7.ožujka 2013.</w:t>
            </w:r>
          </w:p>
          <w:p w:rsidR="00DD5F9C" w:rsidRPr="00B26DC0" w:rsidRDefault="00DD5F9C" w:rsidP="00565C13">
            <w:pPr>
              <w:rPr>
                <w:rFonts w:cs="AngsanaUPC"/>
                <w:sz w:val="24"/>
                <w:szCs w:val="24"/>
              </w:rPr>
            </w:pPr>
          </w:p>
        </w:tc>
      </w:tr>
      <w:tr w:rsidR="00DD5F9C" w:rsidRPr="00B26DC0" w:rsidTr="00F71E6D">
        <w:trPr>
          <w:trHeight w:val="563"/>
        </w:trPr>
        <w:tc>
          <w:tcPr>
            <w:tcW w:w="5920" w:type="dxa"/>
          </w:tcPr>
          <w:p w:rsidR="00DD5F9C" w:rsidRPr="00B26DC0" w:rsidRDefault="00DD5F9C" w:rsidP="00565C13">
            <w:pPr>
              <w:jc w:val="both"/>
              <w:rPr>
                <w:rFonts w:cs="AngsanaUPC"/>
                <w:sz w:val="24"/>
                <w:szCs w:val="24"/>
              </w:rPr>
            </w:pPr>
            <w:r w:rsidRPr="00B26DC0">
              <w:rPr>
                <w:rFonts w:cs="AngsanaUPC"/>
                <w:sz w:val="24"/>
                <w:szCs w:val="24"/>
              </w:rPr>
              <w:t xml:space="preserve">Internet i rizici    </w:t>
            </w:r>
          </w:p>
          <w:p w:rsidR="00DD5F9C" w:rsidRPr="00F71E6D" w:rsidRDefault="00DD5F9C" w:rsidP="00F71E6D">
            <w:pPr>
              <w:widowControl w:val="0"/>
              <w:autoSpaceDE w:val="0"/>
              <w:autoSpaceDN w:val="0"/>
              <w:adjustRightInd w:val="0"/>
              <w:rPr>
                <w:rFonts w:cs="AngsanaUPC"/>
              </w:rPr>
            </w:pPr>
            <w:r>
              <w:rPr>
                <w:rFonts w:cs="AngsanaUPC"/>
              </w:rPr>
              <w:t xml:space="preserve"> </w:t>
            </w:r>
          </w:p>
        </w:tc>
        <w:tc>
          <w:tcPr>
            <w:tcW w:w="3260" w:type="dxa"/>
          </w:tcPr>
          <w:p w:rsidR="00DD5F9C" w:rsidRPr="00B26DC0" w:rsidRDefault="00DD5F9C" w:rsidP="00565C13">
            <w:pPr>
              <w:rPr>
                <w:rFonts w:cs="AngsanaUPC"/>
                <w:sz w:val="24"/>
                <w:szCs w:val="24"/>
              </w:rPr>
            </w:pPr>
            <w:r w:rsidRPr="00B26DC0">
              <w:rPr>
                <w:rFonts w:cs="AngsanaUPC"/>
                <w:sz w:val="24"/>
                <w:szCs w:val="24"/>
              </w:rPr>
              <w:t>10.ožujka 2013</w:t>
            </w:r>
          </w:p>
        </w:tc>
      </w:tr>
      <w:tr w:rsidR="00DD5F9C" w:rsidRPr="00B26DC0" w:rsidTr="00F71E6D">
        <w:trPr>
          <w:trHeight w:val="562"/>
        </w:trPr>
        <w:tc>
          <w:tcPr>
            <w:tcW w:w="5920" w:type="dxa"/>
          </w:tcPr>
          <w:p w:rsidR="00DD5F9C" w:rsidRPr="00B26DC0" w:rsidRDefault="00DD5F9C" w:rsidP="00565C13">
            <w:pPr>
              <w:jc w:val="both"/>
              <w:rPr>
                <w:rFonts w:cs="AngsanaUPC"/>
                <w:sz w:val="24"/>
                <w:szCs w:val="24"/>
              </w:rPr>
            </w:pPr>
            <w:r w:rsidRPr="00B26DC0">
              <w:rPr>
                <w:rFonts w:cs="AngsanaUPC"/>
              </w:rPr>
              <w:t>Pr</w:t>
            </w:r>
            <w:r w:rsidRPr="00B26DC0">
              <w:rPr>
                <w:rFonts w:cs="AngsanaUPC"/>
                <w:spacing w:val="-1"/>
              </w:rPr>
              <w:t>v</w:t>
            </w:r>
            <w:r w:rsidRPr="00B26DC0">
              <w:rPr>
                <w:rFonts w:cs="AngsanaUPC"/>
              </w:rPr>
              <w:t xml:space="preserve">a </w:t>
            </w:r>
            <w:r w:rsidRPr="00B26DC0">
              <w:rPr>
                <w:rFonts w:cs="AngsanaUPC"/>
                <w:spacing w:val="1"/>
              </w:rPr>
              <w:t>p</w:t>
            </w:r>
            <w:r w:rsidRPr="00B26DC0">
              <w:rPr>
                <w:rFonts w:cs="AngsanaUPC"/>
                <w:spacing w:val="-1"/>
              </w:rPr>
              <w:t>o</w:t>
            </w:r>
            <w:r w:rsidRPr="00B26DC0">
              <w:rPr>
                <w:rFonts w:cs="AngsanaUPC"/>
              </w:rPr>
              <w:t>m</w:t>
            </w:r>
            <w:r w:rsidRPr="00B26DC0">
              <w:rPr>
                <w:rFonts w:cs="AngsanaUPC"/>
                <w:spacing w:val="-1"/>
              </w:rPr>
              <w:t>o</w:t>
            </w:r>
            <w:r w:rsidRPr="00B26DC0">
              <w:rPr>
                <w:rFonts w:cs="AngsanaUPC"/>
              </w:rPr>
              <w:t xml:space="preserve">ć </w:t>
            </w:r>
            <w:r w:rsidRPr="00B26DC0">
              <w:rPr>
                <w:rFonts w:cs="AngsanaUPC"/>
                <w:spacing w:val="-1"/>
              </w:rPr>
              <w:t>ko</w:t>
            </w:r>
            <w:r w:rsidRPr="00B26DC0">
              <w:rPr>
                <w:rFonts w:cs="AngsanaUPC"/>
              </w:rPr>
              <w:t xml:space="preserve">d </w:t>
            </w:r>
            <w:r w:rsidRPr="00B26DC0">
              <w:rPr>
                <w:rFonts w:cs="AngsanaUPC"/>
                <w:spacing w:val="2"/>
              </w:rPr>
              <w:t>u</w:t>
            </w:r>
            <w:r w:rsidRPr="00B26DC0">
              <w:rPr>
                <w:rFonts w:cs="AngsanaUPC"/>
              </w:rPr>
              <w:t xml:space="preserve">griza i </w:t>
            </w:r>
            <w:r w:rsidRPr="00B26DC0">
              <w:rPr>
                <w:rFonts w:cs="AngsanaUPC"/>
                <w:spacing w:val="-1"/>
              </w:rPr>
              <w:t>u</w:t>
            </w:r>
            <w:r w:rsidRPr="00B26DC0">
              <w:rPr>
                <w:rFonts w:cs="AngsanaUPC"/>
              </w:rPr>
              <w:t>b</w:t>
            </w:r>
            <w:r w:rsidRPr="00B26DC0">
              <w:rPr>
                <w:rFonts w:cs="AngsanaUPC"/>
                <w:spacing w:val="-1"/>
              </w:rPr>
              <w:t>o</w:t>
            </w:r>
            <w:r w:rsidRPr="00B26DC0">
              <w:rPr>
                <w:rFonts w:cs="AngsanaUPC"/>
              </w:rPr>
              <w:t>da</w:t>
            </w:r>
            <w:r w:rsidRPr="00B26DC0">
              <w:rPr>
                <w:rFonts w:cs="AngsanaUPC"/>
                <w:spacing w:val="3"/>
              </w:rPr>
              <w:t xml:space="preserve"> </w:t>
            </w:r>
            <w:r w:rsidRPr="00B26DC0">
              <w:rPr>
                <w:rFonts w:cs="AngsanaUPC"/>
                <w:spacing w:val="-1"/>
              </w:rPr>
              <w:t>ž</w:t>
            </w:r>
            <w:r w:rsidRPr="00B26DC0">
              <w:rPr>
                <w:rFonts w:cs="AngsanaUPC"/>
              </w:rPr>
              <w:t>i</w:t>
            </w:r>
            <w:r w:rsidRPr="00B26DC0">
              <w:rPr>
                <w:rFonts w:cs="AngsanaUPC"/>
                <w:spacing w:val="-1"/>
              </w:rPr>
              <w:t>vo</w:t>
            </w:r>
            <w:r w:rsidRPr="00B26DC0">
              <w:rPr>
                <w:rFonts w:cs="AngsanaUPC"/>
              </w:rPr>
              <w:t>tinja (</w:t>
            </w:r>
            <w:r w:rsidRPr="00B26DC0">
              <w:rPr>
                <w:rFonts w:cs="AngsanaUPC"/>
                <w:spacing w:val="-1"/>
              </w:rPr>
              <w:t>z</w:t>
            </w:r>
            <w:r w:rsidRPr="00B26DC0">
              <w:rPr>
                <w:rFonts w:cs="AngsanaUPC"/>
              </w:rPr>
              <w:t>mi</w:t>
            </w:r>
            <w:r w:rsidRPr="00B26DC0">
              <w:rPr>
                <w:rFonts w:cs="AngsanaUPC"/>
                <w:spacing w:val="2"/>
              </w:rPr>
              <w:t>j</w:t>
            </w:r>
            <w:r w:rsidRPr="00B26DC0">
              <w:rPr>
                <w:rFonts w:cs="AngsanaUPC"/>
              </w:rPr>
              <w:t>e, p</w:t>
            </w:r>
            <w:r w:rsidRPr="00B26DC0">
              <w:rPr>
                <w:rFonts w:cs="AngsanaUPC"/>
                <w:spacing w:val="1"/>
              </w:rPr>
              <w:t>a</w:t>
            </w:r>
            <w:r w:rsidRPr="00B26DC0">
              <w:rPr>
                <w:rFonts w:cs="AngsanaUPC"/>
              </w:rPr>
              <w:t>u</w:t>
            </w:r>
            <w:r w:rsidRPr="00B26DC0">
              <w:rPr>
                <w:rFonts w:cs="AngsanaUPC"/>
                <w:spacing w:val="-1"/>
              </w:rPr>
              <w:t>k</w:t>
            </w:r>
            <w:r w:rsidRPr="00B26DC0">
              <w:rPr>
                <w:rFonts w:cs="AngsanaUPC"/>
              </w:rPr>
              <w:t xml:space="preserve">a, </w:t>
            </w:r>
            <w:r w:rsidRPr="00B26DC0">
              <w:rPr>
                <w:rFonts w:cs="AngsanaUPC"/>
                <w:spacing w:val="-1"/>
              </w:rPr>
              <w:t>k</w:t>
            </w:r>
            <w:r w:rsidRPr="00B26DC0">
              <w:rPr>
                <w:rFonts w:cs="AngsanaUPC"/>
              </w:rPr>
              <w:t>rpe</w:t>
            </w:r>
            <w:r w:rsidRPr="00B26DC0">
              <w:rPr>
                <w:rFonts w:cs="AngsanaUPC"/>
                <w:spacing w:val="-1"/>
              </w:rPr>
              <w:t>l</w:t>
            </w:r>
            <w:r w:rsidRPr="00B26DC0">
              <w:rPr>
                <w:rFonts w:cs="AngsanaUPC"/>
              </w:rPr>
              <w:t>j</w:t>
            </w:r>
            <w:r w:rsidRPr="00B26DC0">
              <w:rPr>
                <w:rFonts w:cs="AngsanaUPC"/>
                <w:spacing w:val="1"/>
              </w:rPr>
              <w:t>a</w:t>
            </w:r>
            <w:r w:rsidRPr="00B26DC0">
              <w:rPr>
                <w:rFonts w:cs="AngsanaUPC"/>
              </w:rPr>
              <w:t>, k</w:t>
            </w:r>
            <w:r w:rsidRPr="00B26DC0">
              <w:rPr>
                <w:rFonts w:cs="AngsanaUPC"/>
                <w:spacing w:val="-1"/>
              </w:rPr>
              <w:t>u</w:t>
            </w:r>
            <w:r w:rsidRPr="00B26DC0">
              <w:rPr>
                <w:rFonts w:cs="AngsanaUPC"/>
              </w:rPr>
              <w:t>kaca</w:t>
            </w:r>
          </w:p>
        </w:tc>
        <w:tc>
          <w:tcPr>
            <w:tcW w:w="3260" w:type="dxa"/>
          </w:tcPr>
          <w:p w:rsidR="00DD5F9C" w:rsidRPr="00B26DC0" w:rsidRDefault="00DD5F9C" w:rsidP="00565C13">
            <w:pPr>
              <w:rPr>
                <w:rFonts w:cs="AngsanaUPC"/>
                <w:sz w:val="24"/>
                <w:szCs w:val="24"/>
              </w:rPr>
            </w:pPr>
            <w:r>
              <w:rPr>
                <w:rFonts w:cs="AngsanaUPC"/>
                <w:sz w:val="24"/>
                <w:szCs w:val="24"/>
              </w:rPr>
              <w:t>SAT BIOLOGIJE</w:t>
            </w:r>
          </w:p>
        </w:tc>
      </w:tr>
      <w:tr w:rsidR="00DD5F9C" w:rsidRPr="00B26DC0" w:rsidTr="00F71E6D"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:rsidR="00DD5F9C" w:rsidRPr="00F71E6D" w:rsidRDefault="00DD5F9C" w:rsidP="00F71E6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cs="AngsanaUPC"/>
              </w:rPr>
            </w:pPr>
            <w:r w:rsidRPr="00F71E6D">
              <w:rPr>
                <w:rFonts w:cs="AngsanaUPC"/>
                <w:sz w:val="24"/>
                <w:szCs w:val="24"/>
              </w:rPr>
              <w:t>RAZRED</w:t>
            </w:r>
          </w:p>
          <w:p w:rsidR="00DD5F9C" w:rsidRPr="00F71E6D" w:rsidRDefault="00DD5F9C" w:rsidP="00F71E6D">
            <w:pPr>
              <w:pStyle w:val="Odlomakpopisa"/>
              <w:rPr>
                <w:rFonts w:cs="AngsanaUPC"/>
              </w:rPr>
            </w:pPr>
          </w:p>
        </w:tc>
      </w:tr>
      <w:tr w:rsidR="00DD5F9C" w:rsidRPr="00B26DC0" w:rsidTr="00F71E6D">
        <w:tc>
          <w:tcPr>
            <w:tcW w:w="5920" w:type="dxa"/>
            <w:vAlign w:val="center"/>
          </w:tcPr>
          <w:p w:rsidR="00DD5F9C" w:rsidRDefault="00DD5F9C" w:rsidP="00F71E6D">
            <w:pPr>
              <w:rPr>
                <w:rFonts w:ascii="Arial" w:eastAsia="Times New Roman" w:hAnsi="Arial" w:cs="AngsanaUPC"/>
                <w:bCs/>
                <w:color w:val="222222"/>
                <w:sz w:val="20"/>
                <w:szCs w:val="20"/>
                <w:lang w:eastAsia="hr-HR"/>
              </w:rPr>
            </w:pPr>
          </w:p>
          <w:p w:rsidR="00DD5F9C" w:rsidRPr="00F71E6D" w:rsidRDefault="00DD5F9C" w:rsidP="00F71E6D">
            <w:pPr>
              <w:rPr>
                <w:rFonts w:ascii="Arial" w:eastAsia="Times New Roman" w:hAnsi="Arial" w:cs="AngsanaUPC"/>
                <w:bCs/>
                <w:color w:val="222222"/>
                <w:sz w:val="20"/>
                <w:szCs w:val="20"/>
                <w:lang w:eastAsia="hr-HR"/>
              </w:rPr>
            </w:pPr>
            <w:r w:rsidRPr="00B26DC0">
              <w:rPr>
                <w:rFonts w:ascii="Arial" w:eastAsia="Times New Roman" w:hAnsi="Arial" w:cs="AngsanaUPC"/>
                <w:bCs/>
                <w:color w:val="222222"/>
                <w:sz w:val="20"/>
                <w:szCs w:val="20"/>
                <w:lang w:eastAsia="hr-HR"/>
              </w:rPr>
              <w:t>Duga osjećaja</w:t>
            </w:r>
          </w:p>
        </w:tc>
        <w:tc>
          <w:tcPr>
            <w:tcW w:w="3260" w:type="dxa"/>
          </w:tcPr>
          <w:p w:rsidR="00DD5F9C" w:rsidRPr="00B26DC0" w:rsidRDefault="00EC40C6" w:rsidP="00F71E6D">
            <w:pPr>
              <w:rPr>
                <w:rFonts w:cs="AngsanaUPC"/>
              </w:rPr>
            </w:pPr>
            <w:r w:rsidRPr="00EC40C6"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04.03.13</w:t>
            </w:r>
          </w:p>
        </w:tc>
      </w:tr>
      <w:tr w:rsidR="00DD5F9C" w:rsidRPr="00B26DC0" w:rsidTr="00F71E6D">
        <w:tc>
          <w:tcPr>
            <w:tcW w:w="5920" w:type="dxa"/>
            <w:vAlign w:val="center"/>
          </w:tcPr>
          <w:p w:rsidR="00DD5F9C" w:rsidRDefault="00DD5F9C" w:rsidP="00F71E6D">
            <w:pPr>
              <w:rPr>
                <w:rFonts w:ascii="Arial" w:eastAsia="Times New Roman" w:hAnsi="Arial" w:cs="AngsanaUPC"/>
                <w:bCs/>
                <w:color w:val="222222"/>
                <w:sz w:val="20"/>
                <w:szCs w:val="20"/>
                <w:lang w:eastAsia="hr-HR"/>
              </w:rPr>
            </w:pPr>
          </w:p>
          <w:p w:rsidR="00DD5F9C" w:rsidRPr="00F71E6D" w:rsidRDefault="00DD5F9C" w:rsidP="00F71E6D">
            <w:pPr>
              <w:rPr>
                <w:rFonts w:ascii="Arial" w:eastAsia="Times New Roman" w:hAnsi="Arial" w:cs="AngsanaUPC"/>
                <w:bCs/>
                <w:color w:val="222222"/>
                <w:sz w:val="20"/>
                <w:szCs w:val="20"/>
                <w:lang w:eastAsia="hr-HR"/>
              </w:rPr>
            </w:pPr>
            <w:r w:rsidRPr="00B26DC0">
              <w:rPr>
                <w:rFonts w:ascii="Arial" w:eastAsia="Times New Roman" w:hAnsi="Arial" w:cs="AngsanaUPC"/>
                <w:bCs/>
                <w:color w:val="222222"/>
                <w:sz w:val="20"/>
                <w:szCs w:val="20"/>
                <w:lang w:eastAsia="hr-HR"/>
              </w:rPr>
              <w:t>Moj zdravstveni profil</w:t>
            </w:r>
          </w:p>
        </w:tc>
        <w:tc>
          <w:tcPr>
            <w:tcW w:w="3260" w:type="dxa"/>
          </w:tcPr>
          <w:p w:rsidR="00DD5F9C" w:rsidRPr="00B26DC0" w:rsidRDefault="00EC40C6" w:rsidP="00F71E6D">
            <w:pPr>
              <w:rPr>
                <w:rFonts w:cs="AngsanaUPC"/>
              </w:rPr>
            </w:pPr>
            <w:r w:rsidRPr="00EC40C6"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 xml:space="preserve"> 13.03.13</w:t>
            </w:r>
          </w:p>
        </w:tc>
      </w:tr>
      <w:tr w:rsidR="00EC40C6" w:rsidRPr="00B26DC0" w:rsidTr="00F71E6D">
        <w:tc>
          <w:tcPr>
            <w:tcW w:w="5920" w:type="dxa"/>
            <w:vAlign w:val="center"/>
          </w:tcPr>
          <w:p w:rsidR="00EC40C6" w:rsidRDefault="00EC40C6" w:rsidP="00FE0CB1">
            <w:pPr>
              <w:rPr>
                <w:rFonts w:ascii="Arial" w:eastAsia="Times New Roman" w:hAnsi="Arial" w:cs="AngsanaUPC"/>
                <w:bCs/>
                <w:color w:val="222222"/>
                <w:sz w:val="20"/>
                <w:szCs w:val="20"/>
                <w:lang w:eastAsia="hr-HR"/>
              </w:rPr>
            </w:pPr>
          </w:p>
          <w:p w:rsidR="00EC40C6" w:rsidRPr="00B26DC0" w:rsidRDefault="00EC40C6" w:rsidP="00FE0CB1">
            <w:pPr>
              <w:rPr>
                <w:rFonts w:ascii="Arial" w:eastAsia="Times New Roman" w:hAnsi="Arial" w:cs="AngsanaUPC"/>
                <w:color w:val="222222"/>
                <w:sz w:val="20"/>
                <w:szCs w:val="20"/>
                <w:lang w:eastAsia="hr-HR"/>
              </w:rPr>
            </w:pPr>
            <w:r w:rsidRPr="00B26DC0">
              <w:rPr>
                <w:rFonts w:ascii="Arial" w:eastAsia="Times New Roman" w:hAnsi="Arial" w:cs="AngsanaUPC"/>
                <w:bCs/>
                <w:color w:val="222222"/>
                <w:sz w:val="20"/>
                <w:szCs w:val="20"/>
                <w:lang w:eastAsia="hr-HR"/>
              </w:rPr>
              <w:t>Krvotok,zdravlje krvnih žila i srca</w:t>
            </w:r>
          </w:p>
        </w:tc>
        <w:tc>
          <w:tcPr>
            <w:tcW w:w="3260" w:type="dxa"/>
          </w:tcPr>
          <w:p w:rsidR="00EC40C6" w:rsidRPr="00B26DC0" w:rsidRDefault="00EC40C6" w:rsidP="00FE0CB1">
            <w:pPr>
              <w:rPr>
                <w:rFonts w:cs="AngsanaUPC"/>
              </w:rPr>
            </w:pPr>
            <w:r>
              <w:rPr>
                <w:rFonts w:cs="AngsanaUPC"/>
              </w:rPr>
              <w:t xml:space="preserve"> </w:t>
            </w:r>
            <w:r w:rsidRPr="00EC40C6"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15.03.13</w:t>
            </w:r>
          </w:p>
        </w:tc>
      </w:tr>
      <w:tr w:rsidR="00EC40C6" w:rsidRPr="00B26DC0" w:rsidTr="00F71E6D">
        <w:tc>
          <w:tcPr>
            <w:tcW w:w="5920" w:type="dxa"/>
            <w:vAlign w:val="center"/>
          </w:tcPr>
          <w:p w:rsidR="00EC40C6" w:rsidRDefault="00EC40C6" w:rsidP="00F71E6D">
            <w:pPr>
              <w:rPr>
                <w:rFonts w:ascii="Arial" w:eastAsia="Times New Roman" w:hAnsi="Arial" w:cs="AngsanaUPC"/>
                <w:bCs/>
                <w:color w:val="222222"/>
                <w:sz w:val="20"/>
                <w:szCs w:val="20"/>
                <w:lang w:eastAsia="hr-HR"/>
              </w:rPr>
            </w:pPr>
          </w:p>
          <w:p w:rsidR="00EC40C6" w:rsidRPr="00B26DC0" w:rsidRDefault="00EC40C6" w:rsidP="00F71E6D">
            <w:pPr>
              <w:rPr>
                <w:rFonts w:ascii="Arial" w:eastAsia="Times New Roman" w:hAnsi="Arial" w:cs="AngsanaUPC"/>
                <w:color w:val="222222"/>
                <w:sz w:val="20"/>
                <w:szCs w:val="20"/>
                <w:lang w:eastAsia="hr-HR"/>
              </w:rPr>
            </w:pPr>
            <w:r w:rsidRPr="00B26DC0">
              <w:rPr>
                <w:rFonts w:ascii="Arial" w:eastAsia="Times New Roman" w:hAnsi="Arial" w:cs="AngsanaUPC"/>
                <w:bCs/>
                <w:color w:val="222222"/>
                <w:sz w:val="20"/>
                <w:szCs w:val="20"/>
                <w:lang w:eastAsia="hr-HR"/>
              </w:rPr>
              <w:t>Negativne i pozitivne ovisnosti</w:t>
            </w:r>
          </w:p>
        </w:tc>
        <w:tc>
          <w:tcPr>
            <w:tcW w:w="3260" w:type="dxa"/>
          </w:tcPr>
          <w:p w:rsidR="00EC40C6" w:rsidRPr="00EC40C6" w:rsidRDefault="00EC40C6" w:rsidP="00EC40C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 xml:space="preserve"> 18</w:t>
            </w:r>
            <w:r w:rsidRPr="00EC40C6">
              <w:rPr>
                <w:rFonts w:ascii="Arial" w:eastAsia="Times New Roman" w:hAnsi="Arial" w:cs="Arial"/>
                <w:color w:val="222222"/>
                <w:sz w:val="20"/>
                <w:szCs w:val="20"/>
                <w:lang w:eastAsia="hr-HR"/>
              </w:rPr>
              <w:t>.03.13</w:t>
            </w:r>
          </w:p>
          <w:p w:rsidR="00EC40C6" w:rsidRPr="00B26DC0" w:rsidRDefault="00EC40C6" w:rsidP="00F71E6D">
            <w:pPr>
              <w:rPr>
                <w:rFonts w:cs="AngsanaUPC"/>
              </w:rPr>
            </w:pPr>
          </w:p>
        </w:tc>
      </w:tr>
    </w:tbl>
    <w:p w:rsidR="00F71E6D" w:rsidRPr="00B26DC0" w:rsidRDefault="00F71E6D" w:rsidP="00F71E6D">
      <w:pPr>
        <w:spacing w:line="240" w:lineRule="auto"/>
        <w:rPr>
          <w:rFonts w:cs="AngsanaUPC"/>
        </w:rPr>
      </w:pPr>
    </w:p>
    <w:p w:rsidR="00543B8F" w:rsidRDefault="00543B8F">
      <w:bookmarkStart w:id="0" w:name="_GoBack"/>
      <w:bookmarkEnd w:id="0"/>
    </w:p>
    <w:sectPr w:rsidR="00543B8F" w:rsidSect="004C5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47F"/>
    <w:multiLevelType w:val="hybridMultilevel"/>
    <w:tmpl w:val="704C8B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6D"/>
    <w:rsid w:val="00543B8F"/>
    <w:rsid w:val="00DD5F9C"/>
    <w:rsid w:val="00EC40C6"/>
    <w:rsid w:val="00F7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E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71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71E6D"/>
    <w:pPr>
      <w:ind w:left="720"/>
      <w:contextualSpacing/>
    </w:pPr>
  </w:style>
  <w:style w:type="paragraph" w:styleId="Bezproreda">
    <w:name w:val="No Spacing"/>
    <w:uiPriority w:val="1"/>
    <w:qFormat/>
    <w:rsid w:val="00DD5F9C"/>
    <w:pPr>
      <w:spacing w:after="0" w:line="240" w:lineRule="auto"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4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E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71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71E6D"/>
    <w:pPr>
      <w:ind w:left="720"/>
      <w:contextualSpacing/>
    </w:pPr>
  </w:style>
  <w:style w:type="paragraph" w:styleId="Bezproreda">
    <w:name w:val="No Spacing"/>
    <w:uiPriority w:val="1"/>
    <w:qFormat/>
    <w:rsid w:val="00DD5F9C"/>
    <w:pPr>
      <w:spacing w:after="0" w:line="240" w:lineRule="auto"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4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9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69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2013-03-10T18:38:00Z</dcterms:created>
  <dcterms:modified xsi:type="dcterms:W3CDTF">2013-03-10T20:14:00Z</dcterms:modified>
</cp:coreProperties>
</file>